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D3" w:rsidRDefault="00CE2E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80pt;margin-top:63pt;width:126pt;height:27pt;z-index:251658240">
            <v:textbox>
              <w:txbxContent>
                <w:p w:rsidR="004C73FF" w:rsidRDefault="004C73FF">
                  <w:r>
                    <w:t>AERMEC AN 90</w:t>
                  </w:r>
                </w:p>
              </w:txbxContent>
            </v:textbox>
          </v:shape>
        </w:pict>
      </w:r>
      <w:r w:rsidR="00B21DE9">
        <w:t>Załącznik Nr 2</w:t>
      </w:r>
      <w:r w:rsidR="00B91D7E">
        <w:t xml:space="preserve"> do SIWZ</w:t>
      </w:r>
    </w:p>
    <w:p w:rsidR="00B91D7E" w:rsidRDefault="00B91D7E"/>
    <w:p w:rsidR="008F7F6C" w:rsidRDefault="001D6EB9">
      <w:r>
        <w:t>Klinika Kardiochirurgii</w:t>
      </w:r>
      <w:r w:rsidR="004C73FF">
        <w:t xml:space="preserve"> </w:t>
      </w:r>
      <w:r>
        <w:t>(POP)</w:t>
      </w:r>
      <w:r w:rsidR="004C73FF">
        <w:t xml:space="preserve">                   </w:t>
      </w:r>
    </w:p>
    <w:p w:rsidR="00FD2DB4" w:rsidRDefault="00FD2DB4"/>
    <w:p w:rsidR="00B21DE9" w:rsidRDefault="00CE2EB6">
      <w:r>
        <w:rPr>
          <w:noProof/>
        </w:rPr>
        <w:pict>
          <v:shape id="_x0000_s1030" type="#_x0000_t202" style="position:absolute;margin-left:0;margin-top:0;width:449.45pt;height:412.2pt;z-index:251657216;mso-wrap-style:none">
            <v:textbox style="mso-fit-shape-to-text:t">
              <w:txbxContent>
                <w:p w:rsidR="004C73FF" w:rsidRDefault="00611EF1">
                  <w:r>
                    <w:rPr>
                      <w:noProof/>
                    </w:rPr>
                    <w:drawing>
                      <wp:inline distT="0" distB="0" distL="0" distR="0">
                        <wp:extent cx="5514975" cy="5133975"/>
                        <wp:effectExtent l="1905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4975" cy="51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42B5C" w:rsidRDefault="00153C6F" w:rsidP="00153C6F">
      <w:pPr>
        <w:jc w:val="both"/>
      </w:pPr>
      <w:r>
        <w:t>Przedmiotem zamówienia jest wymiana ist</w:t>
      </w:r>
      <w:r w:rsidR="002E6210">
        <w:t xml:space="preserve">niejącego agregatu AERMEC AN 90 </w:t>
      </w:r>
    </w:p>
    <w:p w:rsidR="00153C6F" w:rsidRDefault="00153C6F" w:rsidP="00153C6F">
      <w:pPr>
        <w:jc w:val="both"/>
      </w:pPr>
      <w:r>
        <w:t xml:space="preserve">W zakres prac wchodzi: </w:t>
      </w:r>
    </w:p>
    <w:p w:rsidR="00153C6F" w:rsidRDefault="00153C6F" w:rsidP="00153C6F">
      <w:pPr>
        <w:numPr>
          <w:ilvl w:val="0"/>
          <w:numId w:val="1"/>
        </w:numPr>
        <w:jc w:val="both"/>
      </w:pPr>
      <w:r>
        <w:t xml:space="preserve">dostawa i </w:t>
      </w:r>
      <w:r w:rsidRPr="008F2A8B">
        <w:t xml:space="preserve">montaż </w:t>
      </w:r>
      <w:r w:rsidR="00F42B5C" w:rsidRPr="008F2A8B">
        <w:t xml:space="preserve">fabrycznie nowego </w:t>
      </w:r>
      <w:r w:rsidRPr="008F2A8B">
        <w:t>agregatu wo</w:t>
      </w:r>
      <w:r w:rsidR="00DD0F8D" w:rsidRPr="008F2A8B">
        <w:t xml:space="preserve">dy lodowej Blok D niski parter o parametrach </w:t>
      </w:r>
      <w:r w:rsidR="00FD2DB4" w:rsidRPr="008F2A8B">
        <w:t xml:space="preserve">nie gorszych niż </w:t>
      </w:r>
      <w:r w:rsidR="006F0EB9" w:rsidRPr="008F2A8B">
        <w:t xml:space="preserve">podane </w:t>
      </w:r>
      <w:r w:rsidR="00F42B5C" w:rsidRPr="008F2A8B">
        <w:t xml:space="preserve">w tabeli </w:t>
      </w:r>
      <w:r w:rsidR="00C65182" w:rsidRPr="008F2A8B">
        <w:t xml:space="preserve"> poniżej</w:t>
      </w:r>
      <w:r w:rsidR="00F42B5C" w:rsidRPr="008F2A8B">
        <w:t>.</w:t>
      </w:r>
      <w:r w:rsidR="008E053E">
        <w:rPr>
          <w:color w:val="FF0000"/>
        </w:rPr>
        <w:t xml:space="preserve"> </w:t>
      </w:r>
    </w:p>
    <w:p w:rsidR="00153C6F" w:rsidRDefault="00153C6F" w:rsidP="00153C6F">
      <w:pPr>
        <w:numPr>
          <w:ilvl w:val="0"/>
          <w:numId w:val="1"/>
        </w:numPr>
        <w:jc w:val="both"/>
      </w:pPr>
      <w:r>
        <w:t>zainstalowany agregat AERMEC AN 900  należy zdemontować, rozebrać na części (do odzysku) i usunąć  dostępnymi drogami transportowymi</w:t>
      </w:r>
    </w:p>
    <w:p w:rsidR="00153C6F" w:rsidRDefault="00153C6F" w:rsidP="00153C6F">
      <w:pPr>
        <w:numPr>
          <w:ilvl w:val="0"/>
          <w:numId w:val="1"/>
        </w:numPr>
        <w:jc w:val="both"/>
      </w:pPr>
      <w:r>
        <w:t xml:space="preserve">elementy zidentyfikowane jako sprawne, a mogące być wykorzystane jako zapasowe należy odpowiednio zabezpieczyć i złożyć w miejscu wskazanym przez zamawiającego </w:t>
      </w:r>
    </w:p>
    <w:p w:rsidR="001E59A0" w:rsidRDefault="001E59A0" w:rsidP="001E59A0">
      <w:pPr>
        <w:numPr>
          <w:ilvl w:val="0"/>
          <w:numId w:val="1"/>
        </w:numPr>
        <w:jc w:val="both"/>
      </w:pPr>
      <w:r>
        <w:t xml:space="preserve">w trakcie demontażu obecnego agregatu Wykonawca ma obowiązek dostosowania instalacji po stronie elektrycznej i hydraulicznej wraz z wykonaniem stosownych modyfikacji instalacji gwarantujących </w:t>
      </w:r>
      <w:r w:rsidR="00431D63">
        <w:t xml:space="preserve">prawidłową </w:t>
      </w:r>
      <w:r>
        <w:t>pracę układu</w:t>
      </w:r>
    </w:p>
    <w:p w:rsidR="00153C6F" w:rsidRDefault="00153C6F" w:rsidP="00153C6F">
      <w:pPr>
        <w:numPr>
          <w:ilvl w:val="0"/>
          <w:numId w:val="1"/>
        </w:numPr>
        <w:jc w:val="both"/>
      </w:pPr>
      <w:r>
        <w:t>now</w:t>
      </w:r>
      <w:r w:rsidR="001E59A0">
        <w:t>y</w:t>
      </w:r>
      <w:r>
        <w:t xml:space="preserve"> agregat należy dostarczyć jako kompletny  </w:t>
      </w:r>
    </w:p>
    <w:p w:rsidR="008D02DD" w:rsidRDefault="00153C6F" w:rsidP="008D02DD">
      <w:pPr>
        <w:numPr>
          <w:ilvl w:val="0"/>
          <w:numId w:val="1"/>
        </w:numPr>
        <w:jc w:val="both"/>
      </w:pPr>
      <w:r>
        <w:lastRenderedPageBreak/>
        <w:t xml:space="preserve">nowy agregat należy posadowić na istniejącej podstawie a w przypadku urządzenia o rozmiarach podstawy większych od demontowanego agregatu konieczne będzie wykonanie </w:t>
      </w:r>
      <w:r w:rsidR="00D31510">
        <w:t>nowej podstawy</w:t>
      </w:r>
    </w:p>
    <w:p w:rsidR="00366CBE" w:rsidRPr="008D02DD" w:rsidRDefault="00153C6F" w:rsidP="008D02DD">
      <w:pPr>
        <w:numPr>
          <w:ilvl w:val="0"/>
          <w:numId w:val="1"/>
        </w:numPr>
        <w:jc w:val="both"/>
        <w:rPr>
          <w:b/>
        </w:rPr>
      </w:pPr>
      <w:r w:rsidRPr="008D02DD">
        <w:t>należy wykonać schemat podłączenia agregatu do instalacji hydraulicznej wraz ze specyfikacją niezbędnej armatury (schemat musi być u</w:t>
      </w:r>
      <w:r w:rsidR="00D31510" w:rsidRPr="008D02DD">
        <w:t>zgodniony z Zamawiającym).  A</w:t>
      </w:r>
      <w:r w:rsidRPr="008D02DD">
        <w:t>gregat musi być wyposażony w armaturę odcinającą, regulacyjną, elementy pozwalające na odczyt ciśnienia i temperatury w istotnych punktach instalacji</w:t>
      </w:r>
      <w:r w:rsidR="00366CBE" w:rsidRPr="008D02DD">
        <w:t xml:space="preserve"> oraz bezprzewodowy układ kontroli np. </w:t>
      </w:r>
      <w:r w:rsidR="00366CBE" w:rsidRPr="008D02DD">
        <w:rPr>
          <w:rStyle w:val="Pogrubienie"/>
          <w:b w:val="0"/>
          <w:bCs w:val="0"/>
          <w:bdr w:val="none" w:sz="0" w:space="0" w:color="auto" w:frame="1"/>
        </w:rPr>
        <w:t>GSMTRONIK v. 1.01</w:t>
      </w:r>
      <w:r w:rsidR="008D02DD" w:rsidRPr="008D02DD">
        <w:rPr>
          <w:rStyle w:val="Pogrubienie"/>
          <w:b w:val="0"/>
          <w:bCs w:val="0"/>
          <w:bdr w:val="none" w:sz="0" w:space="0" w:color="auto" w:frame="1"/>
        </w:rPr>
        <w:t xml:space="preserve"> ( pomiar temperatury wody lodowej, kontrola pracy , alarmy )</w:t>
      </w:r>
    </w:p>
    <w:p w:rsidR="00153C6F" w:rsidRDefault="008D02DD" w:rsidP="00153C6F">
      <w:pPr>
        <w:numPr>
          <w:ilvl w:val="0"/>
          <w:numId w:val="1"/>
        </w:numPr>
        <w:jc w:val="both"/>
      </w:pPr>
      <w:r>
        <w:t>dla potrzeb agregatu</w:t>
      </w:r>
      <w:r w:rsidR="00153C6F">
        <w:t xml:space="preserve"> należy wykonać zasilanie elektryczne z wewnętrznej rozdzielni niskiego napięcia wskazanej przez użytkownika</w:t>
      </w:r>
      <w:r w:rsidR="00366CBE">
        <w:t xml:space="preserve"> lub wykorzystać istniejącą instalacje zasilanie elektryczne</w:t>
      </w:r>
      <w:r w:rsidR="00153C6F">
        <w:t>.</w:t>
      </w:r>
    </w:p>
    <w:p w:rsidR="00153C6F" w:rsidRDefault="00153C6F" w:rsidP="00153C6F">
      <w:pPr>
        <w:numPr>
          <w:ilvl w:val="0"/>
          <w:numId w:val="1"/>
        </w:numPr>
        <w:jc w:val="both"/>
      </w:pPr>
      <w:r>
        <w:t>przed przystąpieniem do pracy należy przedstawić harmonogram prac.</w:t>
      </w:r>
    </w:p>
    <w:p w:rsidR="00153C6F" w:rsidRDefault="008D02DD" w:rsidP="00153C6F">
      <w:pPr>
        <w:numPr>
          <w:ilvl w:val="0"/>
          <w:numId w:val="1"/>
        </w:numPr>
        <w:jc w:val="both"/>
      </w:pPr>
      <w:r>
        <w:t xml:space="preserve">po </w:t>
      </w:r>
      <w:r w:rsidR="00153C6F">
        <w:t>przeprowadzonych pracach związanych z montażem urządzeń należy przeprowadzić rozruch agregat</w:t>
      </w:r>
      <w:r w:rsidR="00EC042C">
        <w:t>u</w:t>
      </w:r>
      <w:r w:rsidR="00153C6F">
        <w:t xml:space="preserve"> (testy funkcjonalne) oraz przeprowadzić szkolenie personelu w zakresie obsługi i eksploatacji urządzenia </w:t>
      </w:r>
      <w:r w:rsidR="00EC042C">
        <w:t xml:space="preserve">- </w:t>
      </w:r>
      <w:r w:rsidR="00153C6F">
        <w:t>potwierdzone protokołem.</w:t>
      </w:r>
    </w:p>
    <w:p w:rsidR="00366ACD" w:rsidRDefault="00366ACD" w:rsidP="00366ACD">
      <w:pPr>
        <w:ind w:left="720"/>
        <w:jc w:val="both"/>
      </w:pPr>
    </w:p>
    <w:p w:rsidR="00366ACD" w:rsidRDefault="00366ACD" w:rsidP="005879D4">
      <w:pPr>
        <w:ind w:left="720" w:hanging="578"/>
        <w:jc w:val="both"/>
      </w:pPr>
      <w:r>
        <w:t>Parametry techniczne</w:t>
      </w:r>
    </w:p>
    <w:p w:rsidR="00366ACD" w:rsidRDefault="00366ACD" w:rsidP="00366ACD">
      <w:pPr>
        <w:jc w:val="center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7"/>
        <w:gridCol w:w="1513"/>
      </w:tblGrid>
      <w:tr w:rsidR="00366ACD" w:rsidTr="00366ACD">
        <w:trPr>
          <w:trHeight w:val="336"/>
        </w:trPr>
        <w:tc>
          <w:tcPr>
            <w:tcW w:w="6380" w:type="dxa"/>
            <w:gridSpan w:val="2"/>
          </w:tcPr>
          <w:p w:rsidR="00366ACD" w:rsidRDefault="00366ACD" w:rsidP="00366ACD">
            <w:pPr>
              <w:ind w:left="-5"/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Parametry techniczne agregatu</w:t>
            </w:r>
          </w:p>
        </w:tc>
      </w:tr>
      <w:tr w:rsidR="00366ACD" w:rsidTr="008C7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Moc chłodnicza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+ 10%</w:t>
            </w:r>
          </w:p>
        </w:tc>
      </w:tr>
      <w:tr w:rsidR="00366ACD" w:rsidTr="008C7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Temperatura zewnętrzna powietrza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35/45 C°</w:t>
            </w:r>
          </w:p>
        </w:tc>
      </w:tr>
      <w:tr w:rsidR="00366ACD" w:rsidTr="009D1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Parametry wody lodowej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6/12 C°</w:t>
            </w:r>
          </w:p>
        </w:tc>
      </w:tr>
      <w:tr w:rsidR="00366ACD" w:rsidTr="0036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Woda lodowa roztwór glikolu EKO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- 35 C°</w:t>
            </w:r>
          </w:p>
        </w:tc>
      </w:tr>
      <w:tr w:rsidR="00366ACD" w:rsidTr="002E5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Agregat chłodzony powietrzem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 </w:t>
            </w:r>
          </w:p>
        </w:tc>
      </w:tr>
      <w:tr w:rsidR="00366ACD" w:rsidTr="0036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74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Układ automatyki i regulacji ma zapewnić prawidłową i płynną współprace układu z nowym urządzeniem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 </w:t>
            </w:r>
          </w:p>
        </w:tc>
      </w:tr>
      <w:tr w:rsidR="00366ACD" w:rsidTr="0032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3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Rok produkcji min 2015</w:t>
            </w:r>
          </w:p>
          <w:p w:rsidR="00366ACD" w:rsidRDefault="00366ACD" w:rsidP="00366A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ACD" w:rsidRDefault="00366ACD" w:rsidP="00F167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</w:tr>
    </w:tbl>
    <w:p w:rsidR="00366ACD" w:rsidRDefault="00366ACD" w:rsidP="00366ACD">
      <w:pPr>
        <w:pStyle w:val="Nagwek1"/>
      </w:pPr>
    </w:p>
    <w:p w:rsidR="00B21DE9" w:rsidRPr="00CC2A22" w:rsidRDefault="00B21DE9" w:rsidP="00CC2A22">
      <w:pPr>
        <w:tabs>
          <w:tab w:val="left" w:pos="3075"/>
        </w:tabs>
      </w:pPr>
    </w:p>
    <w:sectPr w:rsidR="00B21DE9" w:rsidRPr="00CC2A22" w:rsidSect="005A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9E" w:rsidRDefault="00EB5D9E">
      <w:r>
        <w:separator/>
      </w:r>
    </w:p>
  </w:endnote>
  <w:endnote w:type="continuationSeparator" w:id="1">
    <w:p w:rsidR="00EB5D9E" w:rsidRDefault="00EB5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9E" w:rsidRDefault="00EB5D9E">
      <w:r>
        <w:separator/>
      </w:r>
    </w:p>
  </w:footnote>
  <w:footnote w:type="continuationSeparator" w:id="1">
    <w:p w:rsidR="00EB5D9E" w:rsidRDefault="00EB5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1418"/>
    <w:multiLevelType w:val="hybridMultilevel"/>
    <w:tmpl w:val="1C6CA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DE9"/>
    <w:rsid w:val="000D20CA"/>
    <w:rsid w:val="00153C6F"/>
    <w:rsid w:val="00156D28"/>
    <w:rsid w:val="001D6EB9"/>
    <w:rsid w:val="001E59A0"/>
    <w:rsid w:val="0026604A"/>
    <w:rsid w:val="002E6210"/>
    <w:rsid w:val="00302297"/>
    <w:rsid w:val="003212F8"/>
    <w:rsid w:val="00357ABD"/>
    <w:rsid w:val="00366ACD"/>
    <w:rsid w:val="00366CBE"/>
    <w:rsid w:val="003F005B"/>
    <w:rsid w:val="0040733E"/>
    <w:rsid w:val="00431D63"/>
    <w:rsid w:val="00441DD3"/>
    <w:rsid w:val="004C73FF"/>
    <w:rsid w:val="004D1FBB"/>
    <w:rsid w:val="005879D4"/>
    <w:rsid w:val="005A3E62"/>
    <w:rsid w:val="00611324"/>
    <w:rsid w:val="00611EF1"/>
    <w:rsid w:val="00694EBF"/>
    <w:rsid w:val="006A7DB3"/>
    <w:rsid w:val="006F0EB9"/>
    <w:rsid w:val="00707A3D"/>
    <w:rsid w:val="007E1062"/>
    <w:rsid w:val="007E22A5"/>
    <w:rsid w:val="008157F6"/>
    <w:rsid w:val="00867037"/>
    <w:rsid w:val="008909A3"/>
    <w:rsid w:val="008A37D3"/>
    <w:rsid w:val="008D02DD"/>
    <w:rsid w:val="008E053E"/>
    <w:rsid w:val="008E2795"/>
    <w:rsid w:val="008F2A8B"/>
    <w:rsid w:val="008F7F6C"/>
    <w:rsid w:val="00942BBE"/>
    <w:rsid w:val="00A0632D"/>
    <w:rsid w:val="00B21DE9"/>
    <w:rsid w:val="00B32EA8"/>
    <w:rsid w:val="00B63BBA"/>
    <w:rsid w:val="00B91D7E"/>
    <w:rsid w:val="00BD7226"/>
    <w:rsid w:val="00C65182"/>
    <w:rsid w:val="00C91252"/>
    <w:rsid w:val="00CC2A22"/>
    <w:rsid w:val="00CE1EF2"/>
    <w:rsid w:val="00CE2EB6"/>
    <w:rsid w:val="00CE4C00"/>
    <w:rsid w:val="00D31510"/>
    <w:rsid w:val="00DD0F8D"/>
    <w:rsid w:val="00EB5D9E"/>
    <w:rsid w:val="00EC042C"/>
    <w:rsid w:val="00ED1FE8"/>
    <w:rsid w:val="00F42B5C"/>
    <w:rsid w:val="00F6309C"/>
    <w:rsid w:val="00F85ED5"/>
    <w:rsid w:val="00FD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3E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56D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qFormat/>
    <w:rsid w:val="00366C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D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21DE9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366CBE"/>
    <w:rPr>
      <w:b/>
      <w:bCs/>
    </w:rPr>
  </w:style>
  <w:style w:type="character" w:customStyle="1" w:styleId="Nagwek1Znak">
    <w:name w:val="Nagłówek 1 Znak"/>
    <w:link w:val="Nagwek1"/>
    <w:rsid w:val="00156D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DD0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D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5E09-FF6D-4D28-9642-14A7645D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SPCSK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Artur</dc:creator>
  <cp:lastModifiedBy>spcsk</cp:lastModifiedBy>
  <cp:revision>11</cp:revision>
  <cp:lastPrinted>2016-04-27T10:38:00Z</cp:lastPrinted>
  <dcterms:created xsi:type="dcterms:W3CDTF">2016-04-11T13:23:00Z</dcterms:created>
  <dcterms:modified xsi:type="dcterms:W3CDTF">2016-04-27T10:40:00Z</dcterms:modified>
</cp:coreProperties>
</file>