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E9" w:rsidRPr="009D15E9" w:rsidRDefault="009D15E9" w:rsidP="009D15E9">
      <w:pPr>
        <w:spacing w:after="0"/>
        <w:jc w:val="right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9D15E9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                                Warszawa, </w:t>
      </w:r>
      <w:r w:rsidR="0008342D">
        <w:rPr>
          <w:rFonts w:ascii="Calibri Light" w:eastAsia="Times New Roman" w:hAnsi="Calibri Light" w:cs="Times New Roman"/>
          <w:sz w:val="24"/>
          <w:szCs w:val="24"/>
          <w:lang w:eastAsia="pl-PL"/>
        </w:rPr>
        <w:t>12</w:t>
      </w:r>
      <w:r w:rsidR="009F021E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9F021E">
        <w:rPr>
          <w:rFonts w:ascii="Calibri Light" w:eastAsia="Times New Roman" w:hAnsi="Calibri Light" w:cs="Times New Roman"/>
          <w:sz w:val="24"/>
          <w:szCs w:val="24"/>
          <w:lang w:eastAsia="pl-PL"/>
        </w:rPr>
        <w:t>grudnia</w:t>
      </w:r>
      <w:r w:rsidRPr="009D15E9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2019 roku</w:t>
      </w:r>
    </w:p>
    <w:p w:rsidR="009D15E9" w:rsidRPr="0019463D" w:rsidRDefault="009D15E9" w:rsidP="0019463D">
      <w:pPr>
        <w:spacing w:after="0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9D15E9">
        <w:rPr>
          <w:rFonts w:ascii="Calibri Light" w:eastAsia="Times New Roman" w:hAnsi="Calibri Light" w:cs="Tahoma"/>
          <w:sz w:val="24"/>
          <w:szCs w:val="24"/>
          <w:lang w:eastAsia="pl-PL"/>
        </w:rPr>
        <w:t>DZP.262.1</w:t>
      </w:r>
      <w:r w:rsidR="009F021E">
        <w:rPr>
          <w:rFonts w:ascii="Calibri Light" w:eastAsia="Times New Roman" w:hAnsi="Calibri Light" w:cs="Tahoma"/>
          <w:sz w:val="24"/>
          <w:szCs w:val="24"/>
          <w:lang w:eastAsia="pl-PL"/>
        </w:rPr>
        <w:t>99</w:t>
      </w:r>
      <w:r w:rsidRPr="009D15E9">
        <w:rPr>
          <w:rFonts w:ascii="Calibri Light" w:eastAsia="Times New Roman" w:hAnsi="Calibri Light" w:cs="Tahoma"/>
          <w:sz w:val="24"/>
          <w:szCs w:val="24"/>
          <w:lang w:eastAsia="pl-PL"/>
        </w:rPr>
        <w:t>.2019</w:t>
      </w:r>
      <w:r w:rsidRPr="009D15E9">
        <w:rPr>
          <w:rFonts w:ascii="Calibri Light" w:eastAsia="Times New Roman" w:hAnsi="Calibri Light" w:cs="Tahoma"/>
          <w:sz w:val="24"/>
          <w:szCs w:val="24"/>
          <w:lang w:eastAsia="pl-PL"/>
        </w:rPr>
        <w:tab/>
      </w:r>
      <w:r w:rsidRPr="009D15E9">
        <w:rPr>
          <w:rFonts w:ascii="Calibri Light" w:eastAsia="Times New Roman" w:hAnsi="Calibri Light" w:cs="Tahoma"/>
          <w:sz w:val="24"/>
          <w:szCs w:val="24"/>
          <w:lang w:eastAsia="pl-PL"/>
        </w:rPr>
        <w:tab/>
      </w:r>
      <w:r w:rsidRPr="009D15E9">
        <w:rPr>
          <w:rFonts w:ascii="Calibri Light" w:eastAsia="Times New Roman" w:hAnsi="Calibri Light" w:cs="Tahoma"/>
          <w:sz w:val="24"/>
          <w:szCs w:val="24"/>
          <w:lang w:eastAsia="pl-PL"/>
        </w:rPr>
        <w:tab/>
      </w:r>
      <w:r w:rsidRPr="009D15E9">
        <w:rPr>
          <w:rFonts w:ascii="Calibri Light" w:eastAsia="Times New Roman" w:hAnsi="Calibri Light" w:cs="Tahoma"/>
          <w:sz w:val="24"/>
          <w:szCs w:val="24"/>
          <w:lang w:eastAsia="pl-PL"/>
        </w:rPr>
        <w:tab/>
      </w:r>
      <w:r w:rsidRPr="009D15E9">
        <w:rPr>
          <w:rFonts w:ascii="Calibri Light" w:eastAsia="Times New Roman" w:hAnsi="Calibri Light" w:cs="Tahoma"/>
          <w:sz w:val="24"/>
          <w:szCs w:val="24"/>
          <w:lang w:eastAsia="pl-PL"/>
        </w:rPr>
        <w:tab/>
      </w:r>
    </w:p>
    <w:p w:rsidR="0099312C" w:rsidRDefault="009D15E9" w:rsidP="002E5228">
      <w:pPr>
        <w:tabs>
          <w:tab w:val="left" w:pos="360"/>
        </w:tabs>
        <w:spacing w:after="0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  <w:r w:rsidRPr="009D15E9">
        <w:rPr>
          <w:rFonts w:ascii="Calibri Light" w:eastAsia="Times New Roman" w:hAnsi="Calibri Light" w:cs="Tahoma"/>
          <w:b/>
          <w:sz w:val="24"/>
          <w:szCs w:val="24"/>
          <w:lang w:eastAsia="pl-PL"/>
        </w:rPr>
        <w:tab/>
      </w:r>
      <w:r w:rsidRPr="009D15E9">
        <w:rPr>
          <w:rFonts w:ascii="Calibri Light" w:eastAsia="Times New Roman" w:hAnsi="Calibri Light" w:cs="Tahoma"/>
          <w:b/>
          <w:sz w:val="24"/>
          <w:szCs w:val="24"/>
          <w:lang w:eastAsia="pl-PL"/>
        </w:rPr>
        <w:tab/>
      </w:r>
      <w:r w:rsidRPr="009D15E9">
        <w:rPr>
          <w:rFonts w:ascii="Calibri Light" w:eastAsia="Times New Roman" w:hAnsi="Calibri Light" w:cs="Tahoma"/>
          <w:b/>
          <w:sz w:val="24"/>
          <w:szCs w:val="24"/>
          <w:lang w:eastAsia="pl-PL"/>
        </w:rPr>
        <w:tab/>
      </w:r>
      <w:r w:rsidRPr="009D15E9">
        <w:rPr>
          <w:rFonts w:ascii="Calibri Light" w:eastAsia="Times New Roman" w:hAnsi="Calibri Light" w:cs="Tahoma"/>
          <w:b/>
          <w:sz w:val="24"/>
          <w:szCs w:val="24"/>
          <w:lang w:eastAsia="pl-PL"/>
        </w:rPr>
        <w:tab/>
      </w:r>
      <w:r w:rsidRPr="009D15E9">
        <w:rPr>
          <w:rFonts w:ascii="Calibri Light" w:eastAsia="Times New Roman" w:hAnsi="Calibri Light" w:cs="Tahoma"/>
          <w:b/>
          <w:sz w:val="24"/>
          <w:szCs w:val="24"/>
          <w:lang w:eastAsia="pl-PL"/>
        </w:rPr>
        <w:tab/>
      </w:r>
      <w:r w:rsidRPr="009D15E9">
        <w:rPr>
          <w:rFonts w:ascii="Calibri Light" w:eastAsia="Times New Roman" w:hAnsi="Calibri Light" w:cs="Tahoma"/>
          <w:b/>
          <w:sz w:val="24"/>
          <w:szCs w:val="24"/>
          <w:lang w:eastAsia="pl-PL"/>
        </w:rPr>
        <w:tab/>
      </w:r>
      <w:r w:rsidRPr="009D15E9">
        <w:rPr>
          <w:rFonts w:ascii="Calibri Light" w:eastAsia="Times New Roman" w:hAnsi="Calibri Light" w:cs="Tahoma"/>
          <w:b/>
          <w:sz w:val="24"/>
          <w:szCs w:val="24"/>
          <w:lang w:eastAsia="pl-PL"/>
        </w:rPr>
        <w:tab/>
      </w:r>
      <w:r w:rsidR="00C10683">
        <w:rPr>
          <w:rFonts w:ascii="Calibri Light" w:eastAsia="Times New Roman" w:hAnsi="Calibri Light" w:cs="Tahoma"/>
          <w:b/>
          <w:sz w:val="24"/>
          <w:szCs w:val="24"/>
          <w:lang w:eastAsia="pl-PL"/>
        </w:rPr>
        <w:tab/>
      </w:r>
      <w:r w:rsidR="00C10683">
        <w:rPr>
          <w:rFonts w:ascii="Calibri Light" w:eastAsia="Times New Roman" w:hAnsi="Calibri Light" w:cs="Tahoma"/>
          <w:b/>
          <w:sz w:val="24"/>
          <w:szCs w:val="24"/>
          <w:lang w:eastAsia="pl-PL"/>
        </w:rPr>
        <w:tab/>
      </w:r>
      <w:r w:rsidR="002E5228">
        <w:rPr>
          <w:rFonts w:ascii="Calibri Light" w:eastAsia="Times New Roman" w:hAnsi="Calibri Light" w:cs="Tahoma"/>
          <w:b/>
          <w:sz w:val="24"/>
          <w:szCs w:val="24"/>
          <w:lang w:eastAsia="pl-PL"/>
        </w:rPr>
        <w:t>STRONA INTERNETOWA</w:t>
      </w:r>
    </w:p>
    <w:p w:rsidR="00C10683" w:rsidRPr="0099312C" w:rsidRDefault="0099312C" w:rsidP="0099312C">
      <w:pPr>
        <w:tabs>
          <w:tab w:val="left" w:pos="360"/>
        </w:tabs>
        <w:spacing w:after="0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  <w:r>
        <w:rPr>
          <w:rFonts w:ascii="Calibri Light" w:eastAsia="Times New Roman" w:hAnsi="Calibri Light" w:cs="Tahoma"/>
          <w:b/>
          <w:sz w:val="24"/>
          <w:szCs w:val="24"/>
          <w:lang w:eastAsia="pl-PL"/>
        </w:rPr>
        <w:tab/>
      </w:r>
    </w:p>
    <w:p w:rsidR="009D15E9" w:rsidRPr="009D15E9" w:rsidRDefault="00C10683" w:rsidP="0001197B">
      <w:pPr>
        <w:spacing w:after="0"/>
        <w:ind w:left="567" w:hanging="567"/>
        <w:jc w:val="center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>ZAWIADOMIENIE O WYBORZE OFERTY</w:t>
      </w:r>
    </w:p>
    <w:p w:rsidR="009D15E9" w:rsidRPr="009D15E9" w:rsidRDefault="009D15E9" w:rsidP="009D15E9">
      <w:pPr>
        <w:spacing w:after="0"/>
        <w:jc w:val="both"/>
        <w:rPr>
          <w:rFonts w:ascii="Calibri Light" w:eastAsia="Times New Roman" w:hAnsi="Calibri Light" w:cs="Times New Roman"/>
          <w:sz w:val="24"/>
          <w:szCs w:val="24"/>
          <w:lang w:eastAsia="pl-PL"/>
        </w:rPr>
      </w:pP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 xml:space="preserve">Dotyczy: postępowania o udzielenie zamówienia publicznego prowadzonego w trybie przetargu nieograniczonego znak DZP.262.199.2019 na: 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b/>
          <w:sz w:val="24"/>
          <w:szCs w:val="24"/>
          <w:lang w:eastAsia="pl-PL"/>
        </w:rPr>
        <w:t>,,Usługi transportu pacjentów DSK UCK WUM i usługi transportu pacjentów UCK WUM (DSK, CSK, SK DJ)”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 xml:space="preserve">Działając na podstawie art. 92 ust. </w:t>
      </w:r>
      <w:r>
        <w:rPr>
          <w:rFonts w:ascii="Calibri Light" w:eastAsia="Times New Roman" w:hAnsi="Calibri Light" w:cs="Tahoma"/>
          <w:sz w:val="24"/>
          <w:szCs w:val="24"/>
          <w:lang w:eastAsia="pl-PL"/>
        </w:rPr>
        <w:t>2</w:t>
      </w: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 xml:space="preserve"> ustawy z dnia 29 stycznia 2004 roku – Prawo zamówień publicznych (Dz. U. z  2019 r. poz. 1843), w imieniu Uniwersyteckiego Centrum Klinicznego Warszawskiego Uniwersytetu Medycznego („Zamawiający”) informuję, że: 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>W</w:t>
      </w:r>
      <w:r w:rsidRPr="009F021E">
        <w:rPr>
          <w:rFonts w:ascii="Calibri Light" w:eastAsia="Times New Roman" w:hAnsi="Calibri Light" w:cs="Tahoma"/>
          <w:b/>
          <w:sz w:val="24"/>
          <w:szCs w:val="24"/>
          <w:lang w:eastAsia="pl-PL"/>
        </w:rPr>
        <w:t xml:space="preserve"> części 1 </w:t>
      </w: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>zamówienia została wybrana najkorzystniejsza oferta złożona przez: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>PETRA MEDICA Sp. z o.o.,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>ul. Grochowska 166,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 xml:space="preserve">04-329 Warszawa 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 xml:space="preserve">Cena zaoferowana w postępowaniu: </w:t>
      </w:r>
      <w:r w:rsidRPr="009F021E">
        <w:rPr>
          <w:rFonts w:ascii="Calibri Light" w:eastAsia="Times New Roman" w:hAnsi="Calibri Light" w:cs="Tahoma"/>
          <w:b/>
          <w:sz w:val="24"/>
          <w:szCs w:val="24"/>
          <w:lang w:eastAsia="pl-PL"/>
        </w:rPr>
        <w:t>226 025,00 zł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b/>
          <w:sz w:val="24"/>
          <w:szCs w:val="24"/>
          <w:lang w:eastAsia="pl-PL"/>
        </w:rPr>
        <w:t xml:space="preserve">Uzasadnienie wyboru oferty: 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>oferta uzyskała najwyższą liczbę punktów zgodnie z przyjętym kryterium oceny ofert.</w:t>
      </w:r>
    </w:p>
    <w:p w:rsidR="009F021E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b/>
          <w:sz w:val="24"/>
          <w:szCs w:val="24"/>
          <w:lang w:eastAsia="pl-PL"/>
        </w:rPr>
        <w:t>Oferty złożone przez Wykonawców wraz z punktacją:</w:t>
      </w:r>
    </w:p>
    <w:tbl>
      <w:tblPr>
        <w:tblW w:w="49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2772"/>
        <w:gridCol w:w="1829"/>
        <w:gridCol w:w="1830"/>
        <w:gridCol w:w="1703"/>
      </w:tblGrid>
      <w:tr w:rsidR="009F021E" w:rsidRPr="009F021E" w:rsidTr="003712B2">
        <w:trPr>
          <w:trHeight w:val="57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Nazwa (firma) lub imię i nazwisko, siedziba lub adres zamieszkania Wykonawcy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Punkty w kryterium Cena –</w:t>
            </w: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do 70 pkt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Wiek pojazdów przeznaczonych do realizacji usługi –</w:t>
            </w: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do 30 pkt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Punkty razem –</w:t>
            </w: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do 100 pkt</w:t>
            </w:r>
          </w:p>
        </w:tc>
      </w:tr>
      <w:tr w:rsidR="009F021E" w:rsidRPr="009F021E" w:rsidTr="003712B2">
        <w:trPr>
          <w:trHeight w:val="53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1E" w:rsidRPr="009F021E" w:rsidRDefault="009F021E" w:rsidP="00AD3987">
            <w:pPr>
              <w:spacing w:after="0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 xml:space="preserve">PETRA MEDICA Sp. z o.o., </w:t>
            </w:r>
          </w:p>
          <w:p w:rsidR="00AD3987" w:rsidRDefault="009F021E" w:rsidP="00AD3987">
            <w:pPr>
              <w:spacing w:after="0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 xml:space="preserve">ul. Grochowska 166, </w:t>
            </w:r>
            <w:r w:rsidR="00AD3987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 xml:space="preserve">        </w:t>
            </w:r>
          </w:p>
          <w:p w:rsidR="009F021E" w:rsidRPr="009F021E" w:rsidRDefault="009F021E" w:rsidP="00AD3987">
            <w:pPr>
              <w:spacing w:after="0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04-329 Warszawa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70</w:t>
            </w:r>
            <w:r w:rsidR="00C10944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9</w:t>
            </w:r>
            <w:r w:rsidR="00C10944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79</w:t>
            </w:r>
            <w:r w:rsidR="00C10944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,00</w:t>
            </w:r>
          </w:p>
        </w:tc>
      </w:tr>
    </w:tbl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</w:p>
    <w:p w:rsidR="009F021E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lastRenderedPageBreak/>
        <w:t>W</w:t>
      </w:r>
      <w:r w:rsidRPr="009F021E">
        <w:rPr>
          <w:rFonts w:ascii="Calibri Light" w:eastAsia="Times New Roman" w:hAnsi="Calibri Light" w:cs="Tahoma"/>
          <w:b/>
          <w:sz w:val="24"/>
          <w:szCs w:val="24"/>
          <w:lang w:eastAsia="pl-PL"/>
        </w:rPr>
        <w:t xml:space="preserve"> części 2 </w:t>
      </w: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>zamówienia została wybrana najkorzystniejsza oferta złożona przez: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>PETRA MEDICA Sp. z o.o.,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>ul. Grochowska 166,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 xml:space="preserve">04-329 Warszawa 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>Cena zaoferowana w postępowaniu:</w:t>
      </w:r>
      <w:r w:rsidRPr="009F021E">
        <w:rPr>
          <w:rFonts w:ascii="Calibri Light" w:eastAsia="Times New Roman" w:hAnsi="Calibri Light" w:cs="Tahoma"/>
          <w:b/>
          <w:sz w:val="24"/>
          <w:szCs w:val="24"/>
          <w:lang w:eastAsia="pl-PL"/>
        </w:rPr>
        <w:t xml:space="preserve"> 226 360,00 zł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 xml:space="preserve">Uzasadnienie wyboru oferty: </w:t>
      </w: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>oferta uzyskała najwyższą liczbę punktów zgodnie z przyjętym kryterium oceny ofert.</w:t>
      </w:r>
    </w:p>
    <w:p w:rsidR="004A35A8" w:rsidRDefault="004A35A8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</w:p>
    <w:p w:rsidR="009F021E" w:rsidRPr="004A35A8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  <w:r w:rsidRPr="004A35A8">
        <w:rPr>
          <w:rFonts w:ascii="Calibri Light" w:eastAsia="Times New Roman" w:hAnsi="Calibri Light" w:cs="Tahoma"/>
          <w:b/>
          <w:sz w:val="24"/>
          <w:szCs w:val="24"/>
          <w:lang w:eastAsia="pl-PL"/>
        </w:rPr>
        <w:t>Oferty złożone przez Wykonawców wraz z punktacją:</w:t>
      </w:r>
    </w:p>
    <w:tbl>
      <w:tblPr>
        <w:tblW w:w="49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2772"/>
        <w:gridCol w:w="1829"/>
        <w:gridCol w:w="1830"/>
        <w:gridCol w:w="1703"/>
      </w:tblGrid>
      <w:tr w:rsidR="009F021E" w:rsidRPr="009F021E" w:rsidTr="003712B2">
        <w:trPr>
          <w:trHeight w:val="57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Nazwa (firma) lub imię i nazwisko, siedziba lub adres zamieszkania Wykonawcy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Punkty w kryterium Cena –</w:t>
            </w: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do 70 pkt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Wiek pojazdów przeznaczonych do realizacji usługi –</w:t>
            </w: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do 30 pkt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Punkty razem –</w:t>
            </w: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b/>
                <w:bCs/>
                <w:sz w:val="24"/>
                <w:szCs w:val="24"/>
                <w:lang w:eastAsia="pl-PL"/>
              </w:rPr>
              <w:t>do 100 pkt</w:t>
            </w:r>
          </w:p>
        </w:tc>
      </w:tr>
      <w:tr w:rsidR="009F021E" w:rsidRPr="009F021E" w:rsidTr="003712B2">
        <w:trPr>
          <w:trHeight w:val="53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1E" w:rsidRPr="009F021E" w:rsidRDefault="009F021E" w:rsidP="00AD3987">
            <w:pPr>
              <w:spacing w:after="0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 xml:space="preserve">PETRA MEDICA Sp. z o.o., </w:t>
            </w:r>
          </w:p>
          <w:p w:rsidR="009F021E" w:rsidRPr="009F021E" w:rsidRDefault="009F021E" w:rsidP="00AD3987">
            <w:pPr>
              <w:spacing w:after="0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ul. Grochowska 166,</w:t>
            </w:r>
            <w:r w:rsidR="00AD3987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 xml:space="preserve">       </w:t>
            </w: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 xml:space="preserve"> 04-329 Warszawa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67,55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30</w:t>
            </w:r>
            <w:r w:rsidR="00C10944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97,55</w:t>
            </w:r>
          </w:p>
        </w:tc>
      </w:tr>
      <w:tr w:rsidR="009F021E" w:rsidRPr="009F021E" w:rsidTr="003712B2">
        <w:trPr>
          <w:trHeight w:val="53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21E" w:rsidRPr="009F021E" w:rsidRDefault="009F021E" w:rsidP="00AD3987">
            <w:pPr>
              <w:spacing w:after="0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MEDICOR Małgorzata Zembrzuska</w:t>
            </w:r>
          </w:p>
          <w:p w:rsidR="009F021E" w:rsidRPr="009F021E" w:rsidRDefault="009F021E" w:rsidP="00AD3987">
            <w:pPr>
              <w:spacing w:after="0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ul. Określona 19</w:t>
            </w:r>
          </w:p>
          <w:p w:rsidR="009F021E" w:rsidRPr="009F021E" w:rsidRDefault="009F021E" w:rsidP="00AD3987">
            <w:pPr>
              <w:spacing w:after="0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03-633 Warszawa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70</w:t>
            </w:r>
            <w:r w:rsidR="00C10944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18</w:t>
            </w:r>
            <w:r w:rsidR="00C10944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</w:p>
          <w:p w:rsidR="009F021E" w:rsidRPr="009F021E" w:rsidRDefault="009F021E" w:rsidP="00AD3987">
            <w:pPr>
              <w:spacing w:after="0"/>
              <w:jc w:val="center"/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</w:pPr>
            <w:r w:rsidRPr="009F021E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88</w:t>
            </w:r>
            <w:r w:rsidR="00C10944">
              <w:rPr>
                <w:rFonts w:ascii="Calibri Light" w:eastAsia="Times New Roman" w:hAnsi="Calibri Light" w:cs="Tahoma"/>
                <w:sz w:val="24"/>
                <w:szCs w:val="24"/>
                <w:lang w:eastAsia="pl-PL"/>
              </w:rPr>
              <w:t>,00</w:t>
            </w:r>
          </w:p>
        </w:tc>
      </w:tr>
    </w:tbl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b/>
          <w:sz w:val="24"/>
          <w:szCs w:val="24"/>
          <w:lang w:eastAsia="pl-PL"/>
        </w:rPr>
      </w:pP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</w:p>
    <w:p w:rsidR="009F021E" w:rsidRPr="009F021E" w:rsidRDefault="009F021E" w:rsidP="009F021E">
      <w:pPr>
        <w:spacing w:after="0"/>
        <w:jc w:val="both"/>
        <w:rPr>
          <w:rFonts w:ascii="Calibri Light" w:eastAsia="Times New Roman" w:hAnsi="Calibri Light" w:cs="Tahoma"/>
          <w:sz w:val="24"/>
          <w:szCs w:val="24"/>
          <w:lang w:eastAsia="pl-PL"/>
        </w:rPr>
      </w:pP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ab/>
      </w: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ab/>
      </w: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ab/>
      </w: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ab/>
      </w: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ab/>
      </w: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ab/>
      </w: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ab/>
      </w:r>
      <w:r w:rsidRPr="009F021E">
        <w:rPr>
          <w:rFonts w:ascii="Calibri Light" w:eastAsia="Times New Roman" w:hAnsi="Calibri Light" w:cs="Tahoma"/>
          <w:sz w:val="24"/>
          <w:szCs w:val="24"/>
          <w:lang w:eastAsia="pl-PL"/>
        </w:rPr>
        <w:tab/>
        <w:t xml:space="preserve">   </w:t>
      </w:r>
    </w:p>
    <w:p w:rsidR="009B5FBC" w:rsidRPr="00466414" w:rsidRDefault="009B5FBC" w:rsidP="009F021E">
      <w:pPr>
        <w:spacing w:after="0"/>
        <w:jc w:val="both"/>
        <w:rPr>
          <w:rFonts w:ascii="Calibri Light" w:eastAsia="Calibri" w:hAnsi="Calibri Light" w:cs="Calibri"/>
          <w:sz w:val="24"/>
          <w:szCs w:val="24"/>
        </w:rPr>
      </w:pPr>
    </w:p>
    <w:sectPr w:rsidR="009B5FBC" w:rsidRPr="00466414" w:rsidSect="0095569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6B7" w:rsidRDefault="007D66B7" w:rsidP="009A6A3C">
      <w:pPr>
        <w:spacing w:after="0" w:line="240" w:lineRule="auto"/>
      </w:pPr>
      <w:r>
        <w:separator/>
      </w:r>
    </w:p>
  </w:endnote>
  <w:endnote w:type="continuationSeparator" w:id="0">
    <w:p w:rsidR="007D66B7" w:rsidRDefault="007D66B7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1567266"/>
      <w:docPartObj>
        <w:docPartGallery w:val="Page Numbers (Bottom of Page)"/>
        <w:docPartUnique/>
      </w:docPartObj>
    </w:sdtPr>
    <w:sdtEndPr/>
    <w:sdtContent>
      <w:sdt>
        <w:sdtPr>
          <w:id w:val="-1871216298"/>
          <w:docPartObj>
            <w:docPartGallery w:val="Page Numbers (Top of Page)"/>
            <w:docPartUnique/>
          </w:docPartObj>
        </w:sdtPr>
        <w:sdtEndPr/>
        <w:sdtContent>
          <w:p w:rsidR="008823FC" w:rsidRDefault="008823F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9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189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23FC" w:rsidRDefault="008823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623473"/>
      <w:docPartObj>
        <w:docPartGallery w:val="Page Numbers (Bottom of Page)"/>
        <w:docPartUnique/>
      </w:docPartObj>
    </w:sdtPr>
    <w:sdtEndPr/>
    <w:sdtContent>
      <w:sdt>
        <w:sdtPr>
          <w:id w:val="-2053842103"/>
          <w:docPartObj>
            <w:docPartGallery w:val="Page Numbers (Top of Page)"/>
            <w:docPartUnique/>
          </w:docPartObj>
        </w:sdtPr>
        <w:sdtEndPr/>
        <w:sdtContent>
          <w:p w:rsidR="000204B7" w:rsidRPr="00357D0A" w:rsidRDefault="000204B7">
            <w:pPr>
              <w:pStyle w:val="Stopka"/>
              <w:jc w:val="right"/>
            </w:pPr>
            <w:r w:rsidRPr="00357D0A">
              <w:t xml:space="preserve">Strona </w:t>
            </w:r>
            <w:r w:rsidRPr="00357D0A">
              <w:rPr>
                <w:bCs/>
                <w:sz w:val="24"/>
                <w:szCs w:val="24"/>
              </w:rPr>
              <w:fldChar w:fldCharType="begin"/>
            </w:r>
            <w:r w:rsidRPr="00357D0A">
              <w:rPr>
                <w:bCs/>
              </w:rPr>
              <w:instrText>PAGE</w:instrText>
            </w:r>
            <w:r w:rsidRPr="00357D0A">
              <w:rPr>
                <w:bCs/>
                <w:sz w:val="24"/>
                <w:szCs w:val="24"/>
              </w:rPr>
              <w:fldChar w:fldCharType="separate"/>
            </w:r>
            <w:r w:rsidR="00A41893">
              <w:rPr>
                <w:bCs/>
                <w:noProof/>
              </w:rPr>
              <w:t>2</w:t>
            </w:r>
            <w:r w:rsidRPr="00357D0A">
              <w:rPr>
                <w:bCs/>
                <w:sz w:val="24"/>
                <w:szCs w:val="24"/>
              </w:rPr>
              <w:fldChar w:fldCharType="end"/>
            </w:r>
            <w:r w:rsidRPr="00357D0A">
              <w:t xml:space="preserve"> z </w:t>
            </w:r>
            <w:r w:rsidRPr="00357D0A">
              <w:rPr>
                <w:bCs/>
                <w:sz w:val="24"/>
                <w:szCs w:val="24"/>
              </w:rPr>
              <w:fldChar w:fldCharType="begin"/>
            </w:r>
            <w:r w:rsidRPr="00357D0A">
              <w:rPr>
                <w:bCs/>
              </w:rPr>
              <w:instrText>NUMPAGES</w:instrText>
            </w:r>
            <w:r w:rsidRPr="00357D0A">
              <w:rPr>
                <w:bCs/>
                <w:sz w:val="24"/>
                <w:szCs w:val="24"/>
              </w:rPr>
              <w:fldChar w:fldCharType="separate"/>
            </w:r>
            <w:r w:rsidR="00A41893">
              <w:rPr>
                <w:bCs/>
                <w:noProof/>
              </w:rPr>
              <w:t>2</w:t>
            </w:r>
            <w:r w:rsidRPr="00357D0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04B7" w:rsidRDefault="000204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-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"/>
      <w:gridCol w:w="3783"/>
      <w:gridCol w:w="5323"/>
    </w:tblGrid>
    <w:tr w:rsidR="00E70734" w:rsidRPr="00E70734" w:rsidTr="00A6155B">
      <w:trPr>
        <w:trHeight w:val="829"/>
      </w:trPr>
      <w:tc>
        <w:tcPr>
          <w:tcW w:w="474" w:type="dxa"/>
          <w:tcBorders>
            <w:right w:val="single" w:sz="4" w:space="0" w:color="auto"/>
          </w:tcBorders>
        </w:tcPr>
        <w:p w:rsidR="00E70734" w:rsidRPr="009A6A3C" w:rsidRDefault="00E70734" w:rsidP="00E70734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992" w:type="dxa"/>
          <w:tcBorders>
            <w:left w:val="single" w:sz="4" w:space="0" w:color="auto"/>
          </w:tcBorders>
        </w:tcPr>
        <w:p w:rsidR="00E70734" w:rsidRPr="003A04A8" w:rsidRDefault="005D1ECD" w:rsidP="00270E81">
          <w:pPr>
            <w:pStyle w:val="Stopka"/>
            <w:rPr>
              <w:rFonts w:ascii="Calibri Light" w:hAnsi="Calibri Light" w:cs="Arial"/>
              <w:sz w:val="16"/>
              <w:szCs w:val="16"/>
            </w:rPr>
          </w:pPr>
          <w:r w:rsidRPr="003A04A8">
            <w:rPr>
              <w:rFonts w:ascii="Calibri Light" w:hAnsi="Calibri Light" w:cs="Arial"/>
              <w:sz w:val="16"/>
              <w:szCs w:val="16"/>
            </w:rPr>
            <w:t xml:space="preserve">Siedziba: </w:t>
          </w:r>
          <w:r w:rsidR="00744073">
            <w:rPr>
              <w:rFonts w:ascii="Calibri Light" w:hAnsi="Calibri Light" w:cs="Arial"/>
              <w:sz w:val="16"/>
              <w:szCs w:val="16"/>
            </w:rPr>
            <w:t>ul. Banacha 1a, 02</w:t>
          </w:r>
          <w:r w:rsidR="00744073" w:rsidRPr="003A04A8">
            <w:rPr>
              <w:rFonts w:ascii="Calibri Light" w:hAnsi="Calibri Light" w:cs="Arial"/>
              <w:sz w:val="16"/>
              <w:szCs w:val="16"/>
            </w:rPr>
            <w:t xml:space="preserve"> – </w:t>
          </w:r>
          <w:r w:rsidR="00E70734" w:rsidRPr="003A04A8">
            <w:rPr>
              <w:rFonts w:ascii="Calibri Light" w:hAnsi="Calibri Light" w:cs="Arial"/>
              <w:sz w:val="16"/>
              <w:szCs w:val="16"/>
            </w:rPr>
            <w:t>097 Warszawa</w:t>
          </w:r>
        </w:p>
        <w:p w:rsidR="003A04A8" w:rsidRPr="003A04A8" w:rsidRDefault="003A04A8" w:rsidP="00270E81">
          <w:pPr>
            <w:pStyle w:val="Stopka"/>
            <w:rPr>
              <w:rFonts w:ascii="Calibri Light" w:hAnsi="Calibri Light" w:cs="Arial"/>
              <w:sz w:val="16"/>
              <w:szCs w:val="16"/>
            </w:rPr>
          </w:pPr>
          <w:r w:rsidRPr="003A04A8">
            <w:rPr>
              <w:rFonts w:ascii="Calibri Light" w:hAnsi="Calibri Light" w:cs="Arial"/>
              <w:sz w:val="16"/>
              <w:szCs w:val="16"/>
            </w:rPr>
            <w:t xml:space="preserve">Adres </w:t>
          </w:r>
          <w:r>
            <w:rPr>
              <w:rFonts w:ascii="Calibri Light" w:hAnsi="Calibri Light" w:cs="Arial"/>
              <w:sz w:val="16"/>
              <w:szCs w:val="16"/>
            </w:rPr>
            <w:t>do korespondencji:</w:t>
          </w:r>
          <w:r>
            <w:rPr>
              <w:rFonts w:ascii="Calibri Light" w:hAnsi="Calibri Light" w:cs="Arial"/>
              <w:sz w:val="16"/>
              <w:szCs w:val="16"/>
            </w:rPr>
            <w:br/>
          </w:r>
          <w:r w:rsidRPr="003A04A8">
            <w:rPr>
              <w:rFonts w:ascii="Calibri Light" w:hAnsi="Calibri Light" w:cs="Arial"/>
              <w:sz w:val="16"/>
              <w:szCs w:val="16"/>
            </w:rPr>
            <w:t>ul. Żwirki i Wigury 63A, 02 – 091 Warszawa</w:t>
          </w:r>
        </w:p>
        <w:p w:rsidR="00E70734" w:rsidRPr="003A04A8" w:rsidRDefault="00E70734" w:rsidP="00270E81">
          <w:pPr>
            <w:pStyle w:val="Stopka"/>
            <w:rPr>
              <w:rFonts w:ascii="Calibri Light" w:hAnsi="Calibri Light" w:cs="Arial"/>
              <w:sz w:val="16"/>
              <w:szCs w:val="16"/>
            </w:rPr>
          </w:pPr>
          <w:r w:rsidRPr="003A04A8">
            <w:rPr>
              <w:rFonts w:ascii="Calibri Light" w:hAnsi="Calibri Light" w:cs="Arial"/>
              <w:sz w:val="16"/>
              <w:szCs w:val="16"/>
            </w:rPr>
            <w:t>NIP: 522-00-02-529, REGON: 000288975</w:t>
          </w:r>
        </w:p>
        <w:p w:rsidR="00E70734" w:rsidRPr="003A04A8" w:rsidRDefault="00E70734" w:rsidP="00270E81">
          <w:pPr>
            <w:pStyle w:val="Stopka"/>
            <w:rPr>
              <w:rFonts w:ascii="Calibri Light" w:hAnsi="Calibri Light" w:cs="Arial"/>
              <w:sz w:val="16"/>
              <w:szCs w:val="16"/>
              <w:lang w:val="en-US"/>
            </w:rPr>
          </w:pPr>
          <w:r w:rsidRPr="003A04A8">
            <w:rPr>
              <w:rFonts w:ascii="Calibri Light" w:hAnsi="Calibri Light" w:cs="Arial"/>
              <w:sz w:val="16"/>
              <w:szCs w:val="16"/>
              <w:lang w:val="en-US"/>
            </w:rPr>
            <w:t>KRS: 0000073036</w:t>
          </w:r>
        </w:p>
        <w:p w:rsidR="00E70734" w:rsidRPr="00CF6CF4" w:rsidRDefault="00F4013F" w:rsidP="00270E81">
          <w:pPr>
            <w:pStyle w:val="Stopka"/>
            <w:tabs>
              <w:tab w:val="clear" w:pos="4536"/>
              <w:tab w:val="clear" w:pos="9072"/>
              <w:tab w:val="left" w:pos="3495"/>
            </w:tabs>
            <w:rPr>
              <w:rFonts w:ascii="Calibri Light" w:hAnsi="Calibri Light" w:cs="Arial"/>
              <w:sz w:val="16"/>
              <w:szCs w:val="16"/>
              <w:lang w:val="en-US"/>
            </w:rPr>
          </w:pPr>
          <w:r w:rsidRPr="00CF6CF4">
            <w:rPr>
              <w:rFonts w:ascii="Calibri Light" w:hAnsi="Calibri Light" w:cs="Arial"/>
              <w:sz w:val="16"/>
              <w:szCs w:val="16"/>
              <w:lang w:val="en-US"/>
            </w:rPr>
            <w:t>tel. 22</w:t>
          </w:r>
          <w:r w:rsidR="00A6155B">
            <w:rPr>
              <w:rFonts w:ascii="Calibri Light" w:hAnsi="Calibri Light" w:cs="Arial"/>
              <w:sz w:val="16"/>
              <w:szCs w:val="16"/>
              <w:lang w:val="en-US"/>
            </w:rPr>
            <w:t> </w:t>
          </w:r>
          <w:r w:rsidR="000D3A63">
            <w:rPr>
              <w:rFonts w:ascii="Calibri Light" w:hAnsi="Calibri Light" w:cs="Arial"/>
              <w:sz w:val="16"/>
              <w:szCs w:val="16"/>
              <w:lang w:val="en-US"/>
            </w:rPr>
            <w:t>5991702</w:t>
          </w:r>
          <w:r w:rsidR="005D1ECD" w:rsidRPr="00CF6CF4">
            <w:rPr>
              <w:rFonts w:ascii="Calibri Light" w:hAnsi="Calibri Light" w:cs="Arial"/>
              <w:sz w:val="16"/>
              <w:szCs w:val="16"/>
              <w:lang w:val="en-US"/>
            </w:rPr>
            <w:t xml:space="preserve"> </w:t>
          </w:r>
          <w:r w:rsidR="00E70734" w:rsidRPr="00CF6CF4">
            <w:rPr>
              <w:rFonts w:ascii="Calibri Light" w:hAnsi="Calibri Light" w:cs="Arial"/>
              <w:sz w:val="16"/>
              <w:szCs w:val="16"/>
              <w:lang w:val="en-US"/>
            </w:rPr>
            <w:t>fax 22 </w:t>
          </w:r>
          <w:r w:rsidR="00A6155B">
            <w:rPr>
              <w:rFonts w:ascii="Calibri Light" w:hAnsi="Calibri Light" w:cs="Arial"/>
              <w:sz w:val="16"/>
              <w:szCs w:val="16"/>
              <w:lang w:val="en-US"/>
            </w:rPr>
            <w:t>5991704</w:t>
          </w:r>
        </w:p>
        <w:p w:rsidR="00E70734" w:rsidRPr="00CF6CF4" w:rsidRDefault="00E70734" w:rsidP="00270E81">
          <w:pPr>
            <w:pStyle w:val="Stopka"/>
            <w:rPr>
              <w:rFonts w:ascii="Calibri Light" w:hAnsi="Calibri Light" w:cs="Arial"/>
              <w:sz w:val="16"/>
              <w:szCs w:val="16"/>
              <w:lang w:val="en-US"/>
            </w:rPr>
          </w:pPr>
          <w:r w:rsidRPr="00CF6CF4">
            <w:rPr>
              <w:rFonts w:ascii="Calibri Light" w:hAnsi="Calibri Light" w:cs="Arial"/>
              <w:sz w:val="16"/>
              <w:szCs w:val="16"/>
              <w:lang w:val="en-US"/>
            </w:rPr>
            <w:t xml:space="preserve">e-mail: </w:t>
          </w:r>
          <w:r w:rsidR="00A6155B">
            <w:rPr>
              <w:rFonts w:ascii="Calibri Light" w:hAnsi="Calibri Light" w:cs="Arial"/>
              <w:sz w:val="16"/>
              <w:szCs w:val="16"/>
              <w:lang w:val="en-US"/>
            </w:rPr>
            <w:t>zp</w:t>
          </w:r>
          <w:r w:rsidRPr="00CF6CF4">
            <w:rPr>
              <w:rFonts w:ascii="Calibri Light" w:hAnsi="Calibri Light" w:cs="Arial"/>
              <w:sz w:val="16"/>
              <w:szCs w:val="16"/>
              <w:lang w:val="en-US"/>
            </w:rPr>
            <w:t>@</w:t>
          </w:r>
          <w:r w:rsidR="00A6155B">
            <w:rPr>
              <w:rFonts w:ascii="Calibri Light" w:hAnsi="Calibri Light" w:cs="Arial"/>
              <w:sz w:val="16"/>
              <w:szCs w:val="16"/>
              <w:lang w:val="en-US"/>
            </w:rPr>
            <w:t>spcsk.pl</w:t>
          </w:r>
        </w:p>
        <w:p w:rsidR="00E70734" w:rsidRPr="00F4013F" w:rsidRDefault="00E70734" w:rsidP="00CD7572">
          <w:pPr>
            <w:pStyle w:val="Stopka"/>
            <w:rPr>
              <w:rFonts w:ascii="Calibri Light" w:hAnsi="Calibri Light" w:cs="Arial"/>
              <w:sz w:val="16"/>
              <w:szCs w:val="16"/>
            </w:rPr>
          </w:pPr>
          <w:r w:rsidRPr="00F4013F">
            <w:rPr>
              <w:rFonts w:ascii="Calibri Light" w:hAnsi="Calibri Light" w:cs="Arial"/>
              <w:sz w:val="16"/>
              <w:szCs w:val="16"/>
            </w:rPr>
            <w:t>www.uckwum.pl</w:t>
          </w:r>
        </w:p>
      </w:tc>
      <w:tc>
        <w:tcPr>
          <w:tcW w:w="5644" w:type="dxa"/>
          <w:tcBorders>
            <w:left w:val="single" w:sz="4" w:space="0" w:color="auto"/>
          </w:tcBorders>
          <w:vAlign w:val="center"/>
        </w:tcPr>
        <w:p w:rsidR="003A04A8" w:rsidRDefault="008C6F22" w:rsidP="003A04A8">
          <w:pPr>
            <w:pStyle w:val="Stopka"/>
            <w:rPr>
              <w:rFonts w:ascii="Calibri Light" w:hAnsi="Calibri Light" w:cs="Arial"/>
              <w:sz w:val="16"/>
              <w:szCs w:val="16"/>
            </w:rPr>
          </w:pPr>
          <w:r>
            <w:rPr>
              <w:rFonts w:ascii="Calibri Light" w:hAnsi="Calibri Light" w:cs="Arial"/>
              <w:sz w:val="16"/>
              <w:szCs w:val="16"/>
            </w:rPr>
            <w:t>Zakłady lecznicze</w:t>
          </w:r>
          <w:r w:rsidR="003A04A8">
            <w:rPr>
              <w:rFonts w:ascii="Calibri Light" w:hAnsi="Calibri Light" w:cs="Arial"/>
              <w:sz w:val="16"/>
              <w:szCs w:val="16"/>
            </w:rPr>
            <w:t xml:space="preserve"> UCK WUM:</w:t>
          </w:r>
        </w:p>
        <w:p w:rsidR="00E70734" w:rsidRPr="003A04A8" w:rsidRDefault="00E70734" w:rsidP="00E70734">
          <w:pPr>
            <w:pStyle w:val="Stopka"/>
            <w:numPr>
              <w:ilvl w:val="0"/>
              <w:numId w:val="4"/>
            </w:numPr>
            <w:ind w:left="312" w:hanging="266"/>
            <w:rPr>
              <w:rFonts w:ascii="Calibri Light" w:hAnsi="Calibri Light" w:cs="Arial"/>
              <w:sz w:val="16"/>
              <w:szCs w:val="16"/>
            </w:rPr>
          </w:pPr>
          <w:r w:rsidRPr="003A04A8">
            <w:rPr>
              <w:rFonts w:ascii="Calibri Light" w:hAnsi="Calibri Light" w:cs="Arial"/>
              <w:sz w:val="16"/>
              <w:szCs w:val="16"/>
            </w:rPr>
            <w:t>Centralny Szpital Kliniczny / Przychodnia Specjalistyczna Banacha</w:t>
          </w:r>
          <w:r w:rsidR="004C773E">
            <w:rPr>
              <w:rFonts w:ascii="Calibri Light" w:hAnsi="Calibri Light" w:cs="Arial"/>
              <w:sz w:val="16"/>
              <w:szCs w:val="16"/>
            </w:rPr>
            <w:t>,</w:t>
          </w:r>
          <w:r w:rsidRPr="003A04A8">
            <w:rPr>
              <w:rFonts w:ascii="Calibri Light" w:hAnsi="Calibri Light" w:cs="Arial"/>
              <w:sz w:val="16"/>
              <w:szCs w:val="16"/>
            </w:rPr>
            <w:br/>
            <w:t>ul. Banacha 1a, 02 – 097 Warszawa</w:t>
          </w:r>
        </w:p>
        <w:p w:rsidR="00E70734" w:rsidRPr="003A04A8" w:rsidRDefault="00E70734" w:rsidP="00E70734">
          <w:pPr>
            <w:pStyle w:val="Stopka"/>
            <w:numPr>
              <w:ilvl w:val="0"/>
              <w:numId w:val="4"/>
            </w:numPr>
            <w:ind w:left="312" w:hanging="266"/>
            <w:rPr>
              <w:rFonts w:ascii="Calibri Light" w:hAnsi="Calibri Light" w:cs="Arial"/>
              <w:sz w:val="16"/>
              <w:szCs w:val="16"/>
            </w:rPr>
          </w:pPr>
          <w:r w:rsidRPr="003A04A8">
            <w:rPr>
              <w:rFonts w:ascii="Calibri Light" w:hAnsi="Calibri Light" w:cs="Arial"/>
              <w:sz w:val="16"/>
              <w:szCs w:val="16"/>
            </w:rPr>
            <w:t>Dziecięcy Szpital Kliniczny im. Józefa Polikarpa Brudzińskiego w Warszawie / Przychodnia Specjalistyczna dla Dzieci,</w:t>
          </w:r>
          <w:r w:rsidR="003A04A8" w:rsidRPr="003A04A8">
            <w:rPr>
              <w:rFonts w:ascii="Calibri Light" w:hAnsi="Calibri Light" w:cs="Arial"/>
              <w:sz w:val="16"/>
              <w:szCs w:val="16"/>
            </w:rPr>
            <w:t xml:space="preserve"> </w:t>
          </w:r>
          <w:r w:rsidRPr="003A04A8">
            <w:rPr>
              <w:rFonts w:ascii="Calibri Light" w:hAnsi="Calibri Light" w:cs="Arial"/>
              <w:sz w:val="16"/>
              <w:szCs w:val="16"/>
            </w:rPr>
            <w:t>ul. Żwirki i Wigury 63A, 02 – 091 Warszawa</w:t>
          </w:r>
        </w:p>
        <w:p w:rsidR="00E70734" w:rsidRPr="00E70734" w:rsidRDefault="00E70734" w:rsidP="00E70734">
          <w:pPr>
            <w:pStyle w:val="Stopka"/>
            <w:numPr>
              <w:ilvl w:val="0"/>
              <w:numId w:val="4"/>
            </w:numPr>
            <w:ind w:left="312" w:hanging="266"/>
            <w:rPr>
              <w:rFonts w:ascii="Calibri Light" w:hAnsi="Calibri Light" w:cs="Arial"/>
              <w:sz w:val="15"/>
              <w:szCs w:val="15"/>
            </w:rPr>
          </w:pPr>
          <w:r w:rsidRPr="003A04A8">
            <w:rPr>
              <w:rFonts w:ascii="Calibri Light" w:hAnsi="Calibri Light" w:cs="Arial"/>
              <w:sz w:val="16"/>
              <w:szCs w:val="16"/>
            </w:rPr>
            <w:t>Szpital Kliniczny Dzieciątka Jezus / Przychodnia Specjalistyczna Lindleya,</w:t>
          </w:r>
          <w:r w:rsidRPr="003A04A8">
            <w:rPr>
              <w:rFonts w:ascii="Calibri Light" w:hAnsi="Calibri Light" w:cs="Arial"/>
              <w:sz w:val="16"/>
              <w:szCs w:val="16"/>
            </w:rPr>
            <w:br/>
            <w:t>ul. W. H. Lindleya 4, 02 – 005 Warszawa</w:t>
          </w:r>
        </w:p>
      </w:tc>
    </w:tr>
  </w:tbl>
  <w:p w:rsidR="00270E81" w:rsidRPr="00E70734" w:rsidRDefault="00270E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6B7" w:rsidRDefault="007D66B7" w:rsidP="009A6A3C">
      <w:pPr>
        <w:spacing w:after="0" w:line="240" w:lineRule="auto"/>
      </w:pPr>
      <w:r>
        <w:separator/>
      </w:r>
    </w:p>
  </w:footnote>
  <w:footnote w:type="continuationSeparator" w:id="0">
    <w:p w:rsidR="007D66B7" w:rsidRDefault="007D66B7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3C" w:rsidRDefault="009A6A3C">
    <w:pPr>
      <w:pStyle w:val="Nagwek"/>
    </w:pPr>
  </w:p>
  <w:p w:rsidR="00E017F5" w:rsidRDefault="00E017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-176" w:type="dxa"/>
      <w:tblLook w:val="04A0" w:firstRow="1" w:lastRow="0" w:firstColumn="1" w:lastColumn="0" w:noHBand="0" w:noVBand="1"/>
    </w:tblPr>
    <w:tblGrid>
      <w:gridCol w:w="1842"/>
      <w:gridCol w:w="7406"/>
    </w:tblGrid>
    <w:tr w:rsidR="007270C3" w:rsidRPr="00EE197B" w:rsidTr="0095569B">
      <w:tc>
        <w:tcPr>
          <w:tcW w:w="18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270C3" w:rsidRPr="00EE197B" w:rsidRDefault="007270C3" w:rsidP="007270C3">
          <w:pPr>
            <w:ind w:left="-284"/>
            <w:rPr>
              <w:rFonts w:ascii="Calibri Light" w:hAnsi="Calibri Light"/>
              <w:sz w:val="24"/>
              <w:szCs w:val="24"/>
            </w:rPr>
          </w:pPr>
          <w:r>
            <w:rPr>
              <w:rFonts w:ascii="Calibri Light" w:hAnsi="Calibri Light" w:cs="Arial"/>
              <w:b/>
              <w:noProof/>
              <w:sz w:val="24"/>
              <w:szCs w:val="24"/>
              <w:lang w:eastAsia="pl-PL"/>
            </w:rPr>
            <w:drawing>
              <wp:inline distT="0" distB="0" distL="0" distR="0" wp14:anchorId="40B02A71" wp14:editId="4158F802">
                <wp:extent cx="1155065" cy="1237617"/>
                <wp:effectExtent l="0" t="0" r="6985" b="63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380" cy="1280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5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7270C3" w:rsidRPr="00EE197B" w:rsidRDefault="007270C3" w:rsidP="007270C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  <w:p w:rsidR="007270C3" w:rsidRPr="00EE197B" w:rsidRDefault="007270C3" w:rsidP="007270C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  <w:p w:rsidR="007270C3" w:rsidRDefault="007270C3" w:rsidP="007270C3">
          <w:pPr>
            <w:tabs>
              <w:tab w:val="center" w:pos="4961"/>
            </w:tabs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  <w:r>
            <w:rPr>
              <w:rFonts w:ascii="Calibri Light" w:hAnsi="Calibri Light" w:cs="Arial"/>
              <w:b/>
              <w:sz w:val="24"/>
              <w:szCs w:val="24"/>
            </w:rPr>
            <w:t>UNIWERSYTECKIE CENTRUM KLINICZNE</w:t>
          </w:r>
        </w:p>
        <w:p w:rsidR="007270C3" w:rsidRDefault="007270C3" w:rsidP="007270C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  <w:r>
            <w:rPr>
              <w:rFonts w:ascii="Calibri Light" w:hAnsi="Calibri Light" w:cs="Arial"/>
              <w:b/>
              <w:sz w:val="24"/>
              <w:szCs w:val="24"/>
            </w:rPr>
            <w:t>WARSZAWSKIEGO UNIWERSYTETU MEDYCZNEGO</w:t>
          </w:r>
        </w:p>
        <w:p w:rsidR="00A6155B" w:rsidRPr="00EE197B" w:rsidRDefault="00A6155B" w:rsidP="007270C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  <w:p w:rsidR="007270C3" w:rsidRPr="00A6155B" w:rsidRDefault="00A6155B" w:rsidP="00F839A5">
          <w:pPr>
            <w:spacing w:after="120"/>
            <w:jc w:val="center"/>
            <w:rPr>
              <w:rFonts w:ascii="Calibri Light" w:hAnsi="Calibri Light" w:cs="Arial"/>
              <w:b/>
              <w:color w:val="FF0000"/>
              <w:sz w:val="24"/>
              <w:szCs w:val="24"/>
            </w:rPr>
          </w:pPr>
          <w:r w:rsidRPr="00A6155B">
            <w:rPr>
              <w:rFonts w:ascii="Calibri Light" w:hAnsi="Calibri Light" w:cs="Arial"/>
              <w:b/>
              <w:sz w:val="24"/>
              <w:szCs w:val="24"/>
            </w:rPr>
            <w:t>DZIAŁ ZAMÓWIEŃ PUBLICZNYCH</w:t>
          </w:r>
        </w:p>
      </w:tc>
    </w:tr>
  </w:tbl>
  <w:p w:rsidR="00270E81" w:rsidRDefault="00270E81" w:rsidP="007270C3">
    <w:pPr>
      <w:pStyle w:val="Nagwek"/>
    </w:pPr>
  </w:p>
  <w:p w:rsidR="00D812A6" w:rsidRPr="00D812A6" w:rsidRDefault="00D812A6" w:rsidP="007270C3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FB7"/>
    <w:multiLevelType w:val="hybridMultilevel"/>
    <w:tmpl w:val="F2E4A81E"/>
    <w:lvl w:ilvl="0" w:tplc="15B2A5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73C5"/>
    <w:multiLevelType w:val="hybridMultilevel"/>
    <w:tmpl w:val="A02C2D64"/>
    <w:lvl w:ilvl="0" w:tplc="F49CA3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104B4407"/>
    <w:multiLevelType w:val="hybridMultilevel"/>
    <w:tmpl w:val="C1CAF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1BC2"/>
    <w:multiLevelType w:val="multilevel"/>
    <w:tmpl w:val="611AA2D6"/>
    <w:lvl w:ilvl="0">
      <w:start w:val="1"/>
      <w:numFmt w:val="lowerLetter"/>
      <w:lvlText w:val="%1)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4551B"/>
    <w:multiLevelType w:val="hybridMultilevel"/>
    <w:tmpl w:val="4BCC35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5E0C85"/>
    <w:multiLevelType w:val="hybridMultilevel"/>
    <w:tmpl w:val="FA0645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B0949"/>
    <w:multiLevelType w:val="hybridMultilevel"/>
    <w:tmpl w:val="0EB8E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82B77"/>
    <w:multiLevelType w:val="hybridMultilevel"/>
    <w:tmpl w:val="4DD2DE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441625"/>
    <w:multiLevelType w:val="hybridMultilevel"/>
    <w:tmpl w:val="96DC0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D6695"/>
    <w:multiLevelType w:val="multilevel"/>
    <w:tmpl w:val="3A264F8C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06090A"/>
    <w:multiLevelType w:val="hybridMultilevel"/>
    <w:tmpl w:val="7D106A22"/>
    <w:lvl w:ilvl="0" w:tplc="FA3E9E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5EE44DF"/>
    <w:multiLevelType w:val="hybridMultilevel"/>
    <w:tmpl w:val="C390E2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A5EC6"/>
    <w:multiLevelType w:val="hybridMultilevel"/>
    <w:tmpl w:val="30C67E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343B2B"/>
    <w:multiLevelType w:val="hybridMultilevel"/>
    <w:tmpl w:val="4F26D10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B1912"/>
    <w:multiLevelType w:val="hybridMultilevel"/>
    <w:tmpl w:val="DFAC89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C505FF"/>
    <w:multiLevelType w:val="hybridMultilevel"/>
    <w:tmpl w:val="C3BA2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338C0"/>
    <w:multiLevelType w:val="hybridMultilevel"/>
    <w:tmpl w:val="D088B1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62F3903"/>
    <w:multiLevelType w:val="hybridMultilevel"/>
    <w:tmpl w:val="F4449EE6"/>
    <w:lvl w:ilvl="0" w:tplc="21AC35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i w:val="0"/>
        <w:iCs w:val="0"/>
        <w:u w:val="none"/>
      </w:rPr>
    </w:lvl>
    <w:lvl w:ilvl="1" w:tplc="79D66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6950A50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u w:val="none"/>
      </w:rPr>
    </w:lvl>
    <w:lvl w:ilvl="3" w:tplc="7B40EAE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465151"/>
    <w:multiLevelType w:val="hybridMultilevel"/>
    <w:tmpl w:val="FACE3BBA"/>
    <w:lvl w:ilvl="0" w:tplc="28BACC8E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C6FE0"/>
    <w:multiLevelType w:val="hybridMultilevel"/>
    <w:tmpl w:val="0A94553A"/>
    <w:lvl w:ilvl="0" w:tplc="4C468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5"/>
  </w:num>
  <w:num w:numId="5">
    <w:abstractNumId w:val="16"/>
  </w:num>
  <w:num w:numId="6">
    <w:abstractNumId w:val="1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11"/>
  </w:num>
  <w:num w:numId="11">
    <w:abstractNumId w:val="13"/>
  </w:num>
  <w:num w:numId="12">
    <w:abstractNumId w:val="19"/>
  </w:num>
  <w:num w:numId="13">
    <w:abstractNumId w:val="15"/>
  </w:num>
  <w:num w:numId="14">
    <w:abstractNumId w:val="4"/>
  </w:num>
  <w:num w:numId="15">
    <w:abstractNumId w:val="14"/>
  </w:num>
  <w:num w:numId="16">
    <w:abstractNumId w:val="1"/>
  </w:num>
  <w:num w:numId="17">
    <w:abstractNumId w:val="8"/>
  </w:num>
  <w:num w:numId="18">
    <w:abstractNumId w:val="17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3C"/>
    <w:rsid w:val="0001197B"/>
    <w:rsid w:val="0001373A"/>
    <w:rsid w:val="000204B7"/>
    <w:rsid w:val="00020874"/>
    <w:rsid w:val="0002223E"/>
    <w:rsid w:val="000624ED"/>
    <w:rsid w:val="000638C2"/>
    <w:rsid w:val="00080731"/>
    <w:rsid w:val="0008342D"/>
    <w:rsid w:val="00090015"/>
    <w:rsid w:val="000B1C32"/>
    <w:rsid w:val="000D3A63"/>
    <w:rsid w:val="000D40FA"/>
    <w:rsid w:val="000E410E"/>
    <w:rsid w:val="000F174C"/>
    <w:rsid w:val="000F312A"/>
    <w:rsid w:val="000F7467"/>
    <w:rsid w:val="00101B32"/>
    <w:rsid w:val="001210AC"/>
    <w:rsid w:val="001432F9"/>
    <w:rsid w:val="0019463D"/>
    <w:rsid w:val="001E584F"/>
    <w:rsid w:val="00213109"/>
    <w:rsid w:val="002529C4"/>
    <w:rsid w:val="002558F7"/>
    <w:rsid w:val="00264EF7"/>
    <w:rsid w:val="00270E81"/>
    <w:rsid w:val="0028409A"/>
    <w:rsid w:val="00297D88"/>
    <w:rsid w:val="002E4575"/>
    <w:rsid w:val="002E4E86"/>
    <w:rsid w:val="002E5228"/>
    <w:rsid w:val="002F5BE4"/>
    <w:rsid w:val="003026E4"/>
    <w:rsid w:val="00304347"/>
    <w:rsid w:val="00342533"/>
    <w:rsid w:val="00357D0A"/>
    <w:rsid w:val="00395310"/>
    <w:rsid w:val="003A04A8"/>
    <w:rsid w:val="003A5E35"/>
    <w:rsid w:val="003B7CDC"/>
    <w:rsid w:val="003C47DF"/>
    <w:rsid w:val="003D303E"/>
    <w:rsid w:val="003D3661"/>
    <w:rsid w:val="00412A2A"/>
    <w:rsid w:val="004142C6"/>
    <w:rsid w:val="00425FED"/>
    <w:rsid w:val="00466414"/>
    <w:rsid w:val="00471098"/>
    <w:rsid w:val="00474A1B"/>
    <w:rsid w:val="00474A5D"/>
    <w:rsid w:val="004777EC"/>
    <w:rsid w:val="004A35A8"/>
    <w:rsid w:val="004C2ED7"/>
    <w:rsid w:val="004C773E"/>
    <w:rsid w:val="004D669C"/>
    <w:rsid w:val="004F0347"/>
    <w:rsid w:val="0052061E"/>
    <w:rsid w:val="005231F8"/>
    <w:rsid w:val="00525395"/>
    <w:rsid w:val="005365D8"/>
    <w:rsid w:val="00544499"/>
    <w:rsid w:val="005475B3"/>
    <w:rsid w:val="00562D49"/>
    <w:rsid w:val="00580445"/>
    <w:rsid w:val="0059274F"/>
    <w:rsid w:val="005A1CC3"/>
    <w:rsid w:val="005A44E9"/>
    <w:rsid w:val="005A4622"/>
    <w:rsid w:val="005D1ECD"/>
    <w:rsid w:val="0060052F"/>
    <w:rsid w:val="00607172"/>
    <w:rsid w:val="00614B8F"/>
    <w:rsid w:val="00616670"/>
    <w:rsid w:val="006313A1"/>
    <w:rsid w:val="00642DAC"/>
    <w:rsid w:val="0067179A"/>
    <w:rsid w:val="00687248"/>
    <w:rsid w:val="00692413"/>
    <w:rsid w:val="006A091F"/>
    <w:rsid w:val="006D6989"/>
    <w:rsid w:val="006E5D33"/>
    <w:rsid w:val="00725796"/>
    <w:rsid w:val="007270C3"/>
    <w:rsid w:val="0073256F"/>
    <w:rsid w:val="00744073"/>
    <w:rsid w:val="007454F7"/>
    <w:rsid w:val="007506E8"/>
    <w:rsid w:val="007514ED"/>
    <w:rsid w:val="00751722"/>
    <w:rsid w:val="0075378C"/>
    <w:rsid w:val="007578D5"/>
    <w:rsid w:val="00767834"/>
    <w:rsid w:val="007A6B5F"/>
    <w:rsid w:val="007B58C5"/>
    <w:rsid w:val="007C0FCF"/>
    <w:rsid w:val="007C1C6A"/>
    <w:rsid w:val="007D0647"/>
    <w:rsid w:val="007D66B7"/>
    <w:rsid w:val="007E31C4"/>
    <w:rsid w:val="007F3688"/>
    <w:rsid w:val="007F59CA"/>
    <w:rsid w:val="00820EB7"/>
    <w:rsid w:val="00825026"/>
    <w:rsid w:val="0083030C"/>
    <w:rsid w:val="008412CD"/>
    <w:rsid w:val="00845C9D"/>
    <w:rsid w:val="0087361E"/>
    <w:rsid w:val="00875B4B"/>
    <w:rsid w:val="008823FC"/>
    <w:rsid w:val="00891896"/>
    <w:rsid w:val="00896AB4"/>
    <w:rsid w:val="008A04DB"/>
    <w:rsid w:val="008A75E1"/>
    <w:rsid w:val="008B5134"/>
    <w:rsid w:val="008C6F22"/>
    <w:rsid w:val="008D0BD5"/>
    <w:rsid w:val="008D1566"/>
    <w:rsid w:val="00934127"/>
    <w:rsid w:val="00937FBB"/>
    <w:rsid w:val="0095569B"/>
    <w:rsid w:val="0099273A"/>
    <w:rsid w:val="0099312C"/>
    <w:rsid w:val="00994C27"/>
    <w:rsid w:val="009A60B2"/>
    <w:rsid w:val="009A6A3C"/>
    <w:rsid w:val="009B05EA"/>
    <w:rsid w:val="009B1A31"/>
    <w:rsid w:val="009B5FBC"/>
    <w:rsid w:val="009C7826"/>
    <w:rsid w:val="009D15E9"/>
    <w:rsid w:val="009D3A66"/>
    <w:rsid w:val="009E3BE5"/>
    <w:rsid w:val="009F021E"/>
    <w:rsid w:val="00A345A5"/>
    <w:rsid w:val="00A40241"/>
    <w:rsid w:val="00A41893"/>
    <w:rsid w:val="00A61514"/>
    <w:rsid w:val="00A6155B"/>
    <w:rsid w:val="00A653BE"/>
    <w:rsid w:val="00A72BE5"/>
    <w:rsid w:val="00A73F81"/>
    <w:rsid w:val="00A84761"/>
    <w:rsid w:val="00A87D14"/>
    <w:rsid w:val="00AB0DC3"/>
    <w:rsid w:val="00AC02BD"/>
    <w:rsid w:val="00AC7E4B"/>
    <w:rsid w:val="00AD3987"/>
    <w:rsid w:val="00AD448A"/>
    <w:rsid w:val="00AF27AD"/>
    <w:rsid w:val="00AF66F3"/>
    <w:rsid w:val="00B056F6"/>
    <w:rsid w:val="00B077D7"/>
    <w:rsid w:val="00B141A6"/>
    <w:rsid w:val="00B437A2"/>
    <w:rsid w:val="00B4747E"/>
    <w:rsid w:val="00B52026"/>
    <w:rsid w:val="00B635BF"/>
    <w:rsid w:val="00B927BB"/>
    <w:rsid w:val="00BB051E"/>
    <w:rsid w:val="00BF5CA5"/>
    <w:rsid w:val="00C025DB"/>
    <w:rsid w:val="00C1044D"/>
    <w:rsid w:val="00C10683"/>
    <w:rsid w:val="00C10944"/>
    <w:rsid w:val="00C1397B"/>
    <w:rsid w:val="00C14BEE"/>
    <w:rsid w:val="00C17D1E"/>
    <w:rsid w:val="00C31E2B"/>
    <w:rsid w:val="00C32BBC"/>
    <w:rsid w:val="00C61CA6"/>
    <w:rsid w:val="00C7076B"/>
    <w:rsid w:val="00CA32F6"/>
    <w:rsid w:val="00CB66ED"/>
    <w:rsid w:val="00CB73E6"/>
    <w:rsid w:val="00CC405E"/>
    <w:rsid w:val="00CD7572"/>
    <w:rsid w:val="00CE6546"/>
    <w:rsid w:val="00CE78C6"/>
    <w:rsid w:val="00CE7AD9"/>
    <w:rsid w:val="00CF3DFA"/>
    <w:rsid w:val="00CF6CF4"/>
    <w:rsid w:val="00D07E17"/>
    <w:rsid w:val="00D208B3"/>
    <w:rsid w:val="00D61017"/>
    <w:rsid w:val="00D65107"/>
    <w:rsid w:val="00D812A6"/>
    <w:rsid w:val="00D818A0"/>
    <w:rsid w:val="00D81D62"/>
    <w:rsid w:val="00D8435B"/>
    <w:rsid w:val="00D859E3"/>
    <w:rsid w:val="00DE26B7"/>
    <w:rsid w:val="00DE7231"/>
    <w:rsid w:val="00DF3448"/>
    <w:rsid w:val="00DF759A"/>
    <w:rsid w:val="00E017F5"/>
    <w:rsid w:val="00E14088"/>
    <w:rsid w:val="00E33574"/>
    <w:rsid w:val="00E40AFF"/>
    <w:rsid w:val="00E70734"/>
    <w:rsid w:val="00E72D64"/>
    <w:rsid w:val="00E85698"/>
    <w:rsid w:val="00EA155C"/>
    <w:rsid w:val="00EB5324"/>
    <w:rsid w:val="00EB5856"/>
    <w:rsid w:val="00EE197B"/>
    <w:rsid w:val="00EF4B77"/>
    <w:rsid w:val="00F0365F"/>
    <w:rsid w:val="00F047A5"/>
    <w:rsid w:val="00F12E9C"/>
    <w:rsid w:val="00F4013F"/>
    <w:rsid w:val="00F40226"/>
    <w:rsid w:val="00F54C9C"/>
    <w:rsid w:val="00F56172"/>
    <w:rsid w:val="00F60777"/>
    <w:rsid w:val="00F77D30"/>
    <w:rsid w:val="00F816B3"/>
    <w:rsid w:val="00F81B7E"/>
    <w:rsid w:val="00F839A5"/>
    <w:rsid w:val="00FC13CF"/>
    <w:rsid w:val="00FC3D75"/>
    <w:rsid w:val="00FD6750"/>
    <w:rsid w:val="00FE10C3"/>
    <w:rsid w:val="00FE2FC9"/>
    <w:rsid w:val="00FE6DBD"/>
    <w:rsid w:val="00FF0210"/>
    <w:rsid w:val="00FF0E6E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D25DBA83-F3DC-4377-92FD-FF47A26B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A3C"/>
  </w:style>
  <w:style w:type="paragraph" w:styleId="Stopka">
    <w:name w:val="footer"/>
    <w:basedOn w:val="Normalny"/>
    <w:link w:val="StopkaZnak"/>
    <w:uiPriority w:val="99"/>
    <w:unhideWhenUsed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A3C"/>
  </w:style>
  <w:style w:type="paragraph" w:styleId="Tekstdymka">
    <w:name w:val="Balloon Text"/>
    <w:basedOn w:val="Normalny"/>
    <w:link w:val="TekstdymkaZnak"/>
    <w:uiPriority w:val="99"/>
    <w:semiHidden/>
    <w:unhideWhenUsed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A6A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6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6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F48A-C28D-40FA-9990-D3C05E6E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Beata Kleczkowska</cp:lastModifiedBy>
  <cp:revision>9</cp:revision>
  <cp:lastPrinted>2019-12-13T07:47:00Z</cp:lastPrinted>
  <dcterms:created xsi:type="dcterms:W3CDTF">2019-12-03T12:41:00Z</dcterms:created>
  <dcterms:modified xsi:type="dcterms:W3CDTF">2019-12-13T07:48:00Z</dcterms:modified>
</cp:coreProperties>
</file>